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32" w:rsidRPr="007D10B4" w:rsidRDefault="007D10B4">
      <w:pPr>
        <w:rPr>
          <w:rFonts w:ascii="仿宋_GB2312" w:eastAsia="仿宋_GB2312"/>
          <w:sz w:val="28"/>
          <w:szCs w:val="28"/>
        </w:rPr>
      </w:pPr>
      <w:r w:rsidRPr="007D10B4">
        <w:rPr>
          <w:rFonts w:ascii="仿宋_GB2312" w:eastAsia="仿宋_GB2312" w:hint="eastAsia"/>
          <w:sz w:val="28"/>
          <w:szCs w:val="28"/>
        </w:rPr>
        <w:t>附件</w:t>
      </w:r>
      <w:r w:rsidR="00C663C7">
        <w:rPr>
          <w:rFonts w:ascii="仿宋_GB2312" w:eastAsia="仿宋_GB2312" w:hint="eastAsia"/>
          <w:sz w:val="28"/>
          <w:szCs w:val="28"/>
        </w:rPr>
        <w:t>2</w:t>
      </w:r>
      <w:r w:rsidRPr="007D10B4">
        <w:rPr>
          <w:rFonts w:ascii="仿宋_GB2312" w:eastAsia="仿宋_GB2312" w:hint="eastAsia"/>
          <w:sz w:val="28"/>
          <w:szCs w:val="28"/>
        </w:rPr>
        <w:t>：</w:t>
      </w:r>
    </w:p>
    <w:p w:rsidR="004E3786" w:rsidRDefault="007D10B4" w:rsidP="007D10B4">
      <w:pPr>
        <w:jc w:val="center"/>
        <w:rPr>
          <w:rFonts w:ascii="华文中宋" w:eastAsia="华文中宋" w:hAnsi="华文中宋"/>
          <w:sz w:val="36"/>
          <w:szCs w:val="36"/>
        </w:rPr>
      </w:pPr>
      <w:r w:rsidRPr="007D10B4">
        <w:rPr>
          <w:rFonts w:ascii="华文中宋" w:eastAsia="华文中宋" w:hAnsi="华文中宋" w:hint="eastAsia"/>
          <w:sz w:val="36"/>
          <w:szCs w:val="36"/>
        </w:rPr>
        <w:t>管理</w:t>
      </w:r>
      <w:r w:rsidRPr="007D10B4">
        <w:rPr>
          <w:rFonts w:ascii="华文中宋" w:eastAsia="华文中宋" w:hAnsi="华文中宋"/>
          <w:sz w:val="36"/>
          <w:szCs w:val="36"/>
        </w:rPr>
        <w:t>会计体系建设示范材料</w:t>
      </w:r>
    </w:p>
    <w:p w:rsidR="007D10B4" w:rsidRPr="007D10B4" w:rsidRDefault="007D10B4" w:rsidP="007D10B4">
      <w:pPr>
        <w:jc w:val="center"/>
        <w:rPr>
          <w:rFonts w:ascii="华文中宋" w:eastAsia="华文中宋" w:hAnsi="华文中宋"/>
          <w:sz w:val="36"/>
          <w:szCs w:val="36"/>
        </w:rPr>
      </w:pPr>
      <w:r w:rsidRPr="007D10B4">
        <w:rPr>
          <w:rFonts w:ascii="华文中宋" w:eastAsia="华文中宋" w:hAnsi="华文中宋" w:hint="eastAsia"/>
          <w:sz w:val="36"/>
          <w:szCs w:val="36"/>
        </w:rPr>
        <w:t>具体</w:t>
      </w:r>
      <w:r w:rsidRPr="007D10B4">
        <w:rPr>
          <w:rFonts w:ascii="华文中宋" w:eastAsia="华文中宋" w:hAnsi="华文中宋"/>
          <w:sz w:val="36"/>
          <w:szCs w:val="36"/>
        </w:rPr>
        <w:t>格式</w:t>
      </w:r>
    </w:p>
    <w:p w:rsidR="007D10B4" w:rsidRDefault="007D10B4">
      <w:pPr>
        <w:rPr>
          <w:rFonts w:ascii="华文中宋" w:eastAsia="华文中宋" w:hAnsi="华文中宋"/>
          <w:sz w:val="36"/>
          <w:szCs w:val="36"/>
        </w:rPr>
      </w:pPr>
    </w:p>
    <w:p w:rsidR="007D10B4" w:rsidRPr="006425EE" w:rsidRDefault="007D10B4" w:rsidP="004E3786">
      <w:pPr>
        <w:pStyle w:val="a3"/>
        <w:numPr>
          <w:ilvl w:val="0"/>
          <w:numId w:val="1"/>
        </w:numPr>
        <w:ind w:left="1276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企业</w:t>
      </w:r>
      <w:r w:rsidRPr="006425EE">
        <w:rPr>
          <w:rFonts w:ascii="黑体" w:eastAsia="黑体" w:hAnsi="黑体"/>
          <w:sz w:val="30"/>
          <w:szCs w:val="30"/>
        </w:rPr>
        <w:t>基本情况</w:t>
      </w:r>
    </w:p>
    <w:p w:rsidR="007D10B4" w:rsidRDefault="007D10B4" w:rsidP="007D10B4">
      <w:pPr>
        <w:ind w:left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介绍</w:t>
      </w:r>
      <w:r>
        <w:rPr>
          <w:rFonts w:ascii="仿宋_GB2312" w:eastAsia="仿宋_GB2312"/>
          <w:sz w:val="30"/>
          <w:szCs w:val="30"/>
        </w:rPr>
        <w:t>企业的基本</w:t>
      </w:r>
      <w:r>
        <w:rPr>
          <w:rFonts w:ascii="仿宋_GB2312" w:eastAsia="仿宋_GB2312" w:hint="eastAsia"/>
          <w:sz w:val="30"/>
          <w:szCs w:val="30"/>
        </w:rPr>
        <w:t>情况</w:t>
      </w:r>
      <w:r>
        <w:rPr>
          <w:rFonts w:ascii="仿宋_GB2312" w:eastAsia="仿宋_GB2312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包括企业</w:t>
      </w:r>
      <w:r w:rsidRPr="006425EE">
        <w:rPr>
          <w:rFonts w:ascii="仿宋_GB2312" w:eastAsia="仿宋_GB2312" w:hint="eastAsia"/>
          <w:sz w:val="30"/>
          <w:szCs w:val="30"/>
        </w:rPr>
        <w:t>性质、所处行业及行业发展</w:t>
      </w:r>
    </w:p>
    <w:p w:rsidR="007D10B4" w:rsidRDefault="007D10B4" w:rsidP="007D10B4">
      <w:pPr>
        <w:rPr>
          <w:rFonts w:ascii="仿宋_GB2312" w:eastAsia="仿宋_GB2312"/>
          <w:sz w:val="30"/>
          <w:szCs w:val="30"/>
        </w:rPr>
      </w:pPr>
      <w:r w:rsidRPr="006425EE">
        <w:rPr>
          <w:rFonts w:ascii="仿宋_GB2312" w:eastAsia="仿宋_GB2312" w:hint="eastAsia"/>
          <w:sz w:val="30"/>
          <w:szCs w:val="30"/>
        </w:rPr>
        <w:t>前景、主营业务、商业</w:t>
      </w:r>
      <w:r>
        <w:rPr>
          <w:rFonts w:ascii="仿宋_GB2312" w:eastAsia="仿宋_GB2312" w:hint="eastAsia"/>
          <w:sz w:val="30"/>
          <w:szCs w:val="30"/>
        </w:rPr>
        <w:t>模式、组织模式、管控模式、企业规模、发展阶段等。</w:t>
      </w:r>
    </w:p>
    <w:p w:rsidR="007D10B4" w:rsidRPr="00E0164D" w:rsidRDefault="007D10B4" w:rsidP="004E3786">
      <w:pPr>
        <w:pStyle w:val="a3"/>
        <w:numPr>
          <w:ilvl w:val="0"/>
          <w:numId w:val="1"/>
        </w:numPr>
        <w:ind w:left="1134" w:firstLineChars="0"/>
        <w:rPr>
          <w:rFonts w:ascii="黑体" w:eastAsia="黑体" w:hAnsi="黑体"/>
          <w:sz w:val="30"/>
          <w:szCs w:val="30"/>
        </w:rPr>
      </w:pPr>
      <w:r w:rsidRPr="00E0164D">
        <w:rPr>
          <w:rFonts w:ascii="黑体" w:eastAsia="黑体" w:hAnsi="黑体"/>
          <w:sz w:val="30"/>
          <w:szCs w:val="30"/>
        </w:rPr>
        <w:t>主要做法</w:t>
      </w:r>
    </w:p>
    <w:p w:rsidR="004E3786" w:rsidRDefault="00264F51" w:rsidP="004E3786">
      <w:pPr>
        <w:ind w:left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重点</w:t>
      </w:r>
      <w:r w:rsidR="004E3786" w:rsidRPr="004E3786">
        <w:rPr>
          <w:rFonts w:ascii="仿宋_GB2312" w:eastAsia="仿宋_GB2312" w:hint="eastAsia"/>
          <w:sz w:val="30"/>
          <w:szCs w:val="30"/>
        </w:rPr>
        <w:t>介绍应用相关管理会计工具方法的总体设计、部署及</w:t>
      </w:r>
      <w:r w:rsidR="004E3786" w:rsidRPr="004E3786">
        <w:rPr>
          <w:rFonts w:ascii="仿宋_GB2312" w:eastAsia="仿宋_GB2312"/>
          <w:sz w:val="30"/>
          <w:szCs w:val="30"/>
        </w:rPr>
        <w:t>具</w:t>
      </w:r>
    </w:p>
    <w:p w:rsidR="004E3786" w:rsidRPr="004E3786" w:rsidRDefault="004E3786" w:rsidP="004E3786">
      <w:pPr>
        <w:rPr>
          <w:rFonts w:ascii="仿宋_GB2312" w:eastAsia="仿宋_GB2312"/>
          <w:sz w:val="30"/>
          <w:szCs w:val="30"/>
        </w:rPr>
      </w:pPr>
      <w:proofErr w:type="gramStart"/>
      <w:r w:rsidRPr="004E3786">
        <w:rPr>
          <w:rFonts w:ascii="仿宋_GB2312" w:eastAsia="仿宋_GB2312"/>
          <w:sz w:val="30"/>
          <w:szCs w:val="30"/>
        </w:rPr>
        <w:t>体实施</w:t>
      </w:r>
      <w:proofErr w:type="gramEnd"/>
      <w:r w:rsidRPr="004E3786">
        <w:rPr>
          <w:rFonts w:ascii="仿宋_GB2312" w:eastAsia="仿宋_GB2312"/>
          <w:sz w:val="30"/>
          <w:szCs w:val="30"/>
        </w:rPr>
        <w:t>情况</w:t>
      </w:r>
      <w:r w:rsidRPr="004E3786">
        <w:rPr>
          <w:rFonts w:ascii="仿宋_GB2312" w:eastAsia="仿宋_GB2312" w:hint="eastAsia"/>
          <w:sz w:val="30"/>
          <w:szCs w:val="30"/>
        </w:rPr>
        <w:t>，</w:t>
      </w:r>
      <w:r w:rsidR="00264F51">
        <w:rPr>
          <w:rFonts w:ascii="仿宋_GB2312" w:eastAsia="仿宋_GB2312" w:hint="eastAsia"/>
          <w:sz w:val="30"/>
          <w:szCs w:val="30"/>
        </w:rPr>
        <w:t>可供</w:t>
      </w:r>
      <w:r w:rsidR="00264F51">
        <w:rPr>
          <w:rFonts w:ascii="仿宋_GB2312" w:eastAsia="仿宋_GB2312"/>
          <w:sz w:val="30"/>
          <w:szCs w:val="30"/>
        </w:rPr>
        <w:t>示范</w:t>
      </w:r>
      <w:r w:rsidRPr="004E3786">
        <w:rPr>
          <w:rFonts w:ascii="仿宋_GB2312" w:eastAsia="仿宋_GB2312" w:hint="eastAsia"/>
          <w:sz w:val="30"/>
          <w:szCs w:val="30"/>
        </w:rPr>
        <w:t>内容</w:t>
      </w:r>
      <w:r w:rsidR="00264F51">
        <w:rPr>
          <w:rFonts w:ascii="仿宋_GB2312" w:eastAsia="仿宋_GB2312" w:hint="eastAsia"/>
          <w:sz w:val="30"/>
          <w:szCs w:val="30"/>
        </w:rPr>
        <w:t>如下</w:t>
      </w:r>
      <w:r w:rsidRPr="004E3786">
        <w:rPr>
          <w:rFonts w:ascii="仿宋_GB2312" w:eastAsia="仿宋_GB2312" w:hint="eastAsia"/>
          <w:sz w:val="30"/>
          <w:szCs w:val="30"/>
        </w:rPr>
        <w:t>：</w:t>
      </w:r>
    </w:p>
    <w:p w:rsidR="00564591" w:rsidRPr="0056459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564591">
        <w:rPr>
          <w:rFonts w:ascii="仿宋_GB2312" w:eastAsia="仿宋_GB2312" w:hAnsi="黑体"/>
          <w:sz w:val="30"/>
          <w:szCs w:val="30"/>
        </w:rPr>
        <w:t>管理会计理念的</w:t>
      </w:r>
      <w:r w:rsidRPr="00564591">
        <w:rPr>
          <w:rFonts w:ascii="仿宋_GB2312" w:eastAsia="仿宋_GB2312" w:hAnsi="黑体" w:hint="eastAsia"/>
          <w:sz w:val="30"/>
          <w:szCs w:val="30"/>
        </w:rPr>
        <w:t>灌输；</w:t>
      </w:r>
    </w:p>
    <w:p w:rsidR="00564591" w:rsidRPr="0056459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64591">
        <w:rPr>
          <w:rFonts w:ascii="仿宋_GB2312" w:eastAsia="仿宋_GB2312" w:hAnsi="黑体" w:hint="eastAsia"/>
          <w:sz w:val="30"/>
          <w:szCs w:val="30"/>
        </w:rPr>
        <w:t>组织</w:t>
      </w:r>
      <w:r>
        <w:rPr>
          <w:rFonts w:ascii="仿宋_GB2312" w:eastAsia="仿宋_GB2312" w:hAnsi="黑体"/>
          <w:sz w:val="30"/>
          <w:szCs w:val="30"/>
        </w:rPr>
        <w:t>架构的塑造</w:t>
      </w:r>
      <w:r>
        <w:rPr>
          <w:rFonts w:ascii="仿宋_GB2312" w:eastAsia="仿宋_GB2312" w:hAnsi="黑体" w:hint="eastAsia"/>
          <w:sz w:val="30"/>
          <w:szCs w:val="30"/>
        </w:rPr>
        <w:t>；</w:t>
      </w:r>
    </w:p>
    <w:p w:rsidR="00564591" w:rsidRPr="0056459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64591">
        <w:rPr>
          <w:rFonts w:ascii="仿宋_GB2312" w:eastAsia="仿宋_GB2312" w:hAnsi="黑体" w:hint="eastAsia"/>
          <w:sz w:val="30"/>
          <w:szCs w:val="30"/>
        </w:rPr>
        <w:t>商业</w:t>
      </w:r>
      <w:r>
        <w:rPr>
          <w:rFonts w:ascii="仿宋_GB2312" w:eastAsia="仿宋_GB2312" w:hAnsi="黑体"/>
          <w:sz w:val="30"/>
          <w:szCs w:val="30"/>
        </w:rPr>
        <w:t>模式的重构</w:t>
      </w:r>
      <w:r>
        <w:rPr>
          <w:rFonts w:ascii="仿宋_GB2312" w:eastAsia="仿宋_GB2312" w:hAnsi="黑体" w:hint="eastAsia"/>
          <w:sz w:val="30"/>
          <w:szCs w:val="30"/>
        </w:rPr>
        <w:t>；</w:t>
      </w:r>
    </w:p>
    <w:p w:rsidR="00564591" w:rsidRPr="0056459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64591">
        <w:rPr>
          <w:rFonts w:ascii="仿宋_GB2312" w:eastAsia="仿宋_GB2312" w:hAnsi="黑体" w:hint="eastAsia"/>
          <w:sz w:val="30"/>
          <w:szCs w:val="30"/>
        </w:rPr>
        <w:t>财务</w:t>
      </w:r>
      <w:r>
        <w:rPr>
          <w:rFonts w:ascii="仿宋_GB2312" w:eastAsia="仿宋_GB2312" w:hAnsi="黑体"/>
          <w:sz w:val="30"/>
          <w:szCs w:val="30"/>
        </w:rPr>
        <w:t>战略的转型</w:t>
      </w:r>
      <w:r>
        <w:rPr>
          <w:rFonts w:ascii="仿宋_GB2312" w:eastAsia="仿宋_GB2312" w:hAnsi="黑体" w:hint="eastAsia"/>
          <w:sz w:val="30"/>
          <w:szCs w:val="30"/>
        </w:rPr>
        <w:t>；</w:t>
      </w:r>
    </w:p>
    <w:p w:rsidR="00564591" w:rsidRPr="0056459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64591">
        <w:rPr>
          <w:rFonts w:ascii="仿宋_GB2312" w:eastAsia="仿宋_GB2312" w:hAnsi="黑体" w:hint="eastAsia"/>
          <w:sz w:val="30"/>
          <w:szCs w:val="30"/>
        </w:rPr>
        <w:t>财务</w:t>
      </w:r>
      <w:r>
        <w:rPr>
          <w:rFonts w:ascii="仿宋_GB2312" w:eastAsia="仿宋_GB2312" w:hAnsi="黑体"/>
          <w:sz w:val="30"/>
          <w:szCs w:val="30"/>
        </w:rPr>
        <w:t>共享的构建</w:t>
      </w:r>
    </w:p>
    <w:p w:rsidR="00564591" w:rsidRPr="0056459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64591">
        <w:rPr>
          <w:rFonts w:ascii="仿宋_GB2312" w:eastAsia="仿宋_GB2312" w:hAnsi="黑体"/>
          <w:sz w:val="30"/>
          <w:szCs w:val="30"/>
        </w:rPr>
        <w:t>人</w:t>
      </w:r>
      <w:r w:rsidRPr="00564591">
        <w:rPr>
          <w:rFonts w:ascii="仿宋_GB2312" w:eastAsia="仿宋_GB2312" w:hAnsi="黑体" w:hint="eastAsia"/>
          <w:sz w:val="30"/>
          <w:szCs w:val="30"/>
        </w:rPr>
        <w:t>才队伍</w:t>
      </w:r>
      <w:r w:rsidRPr="00564591">
        <w:rPr>
          <w:rFonts w:ascii="仿宋_GB2312" w:eastAsia="仿宋_GB2312" w:hAnsi="黑体"/>
          <w:sz w:val="30"/>
          <w:szCs w:val="30"/>
        </w:rPr>
        <w:t>的</w:t>
      </w:r>
      <w:r w:rsidRPr="00564591">
        <w:rPr>
          <w:rFonts w:ascii="仿宋_GB2312" w:eastAsia="仿宋_GB2312" w:hAnsi="黑体" w:hint="eastAsia"/>
          <w:sz w:val="30"/>
          <w:szCs w:val="30"/>
        </w:rPr>
        <w:t>建设</w:t>
      </w:r>
      <w:r>
        <w:rPr>
          <w:rFonts w:ascii="仿宋_GB2312" w:eastAsia="仿宋_GB2312" w:hAnsi="黑体" w:hint="eastAsia"/>
          <w:sz w:val="30"/>
          <w:szCs w:val="30"/>
        </w:rPr>
        <w:t>；</w:t>
      </w:r>
    </w:p>
    <w:p w:rsidR="00564591" w:rsidRPr="0056459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64591">
        <w:rPr>
          <w:rFonts w:ascii="仿宋_GB2312" w:eastAsia="仿宋_GB2312" w:hAnsi="黑体" w:hint="eastAsia"/>
          <w:sz w:val="30"/>
          <w:szCs w:val="30"/>
        </w:rPr>
        <w:t>业务流程</w:t>
      </w:r>
      <w:r w:rsidRPr="00564591">
        <w:rPr>
          <w:rFonts w:ascii="仿宋_GB2312" w:eastAsia="仿宋_GB2312" w:hAnsi="黑体"/>
          <w:sz w:val="30"/>
          <w:szCs w:val="30"/>
        </w:rPr>
        <w:t>的</w:t>
      </w:r>
      <w:r>
        <w:rPr>
          <w:rFonts w:ascii="仿宋_GB2312" w:eastAsia="仿宋_GB2312" w:hAnsi="黑体" w:hint="eastAsia"/>
          <w:sz w:val="30"/>
          <w:szCs w:val="30"/>
        </w:rPr>
        <w:t>优化；</w:t>
      </w:r>
    </w:p>
    <w:p w:rsidR="00564591" w:rsidRPr="0056459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信息系统的改造</w:t>
      </w:r>
      <w:r w:rsidR="006175D1">
        <w:rPr>
          <w:rFonts w:ascii="仿宋_GB2312" w:eastAsia="仿宋_GB2312" w:hAnsi="黑体" w:hint="eastAsia"/>
          <w:sz w:val="30"/>
          <w:szCs w:val="30"/>
        </w:rPr>
        <w:t>；</w:t>
      </w:r>
    </w:p>
    <w:p w:rsidR="00264F51" w:rsidRPr="00264F51" w:rsidRDefault="0056459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 w:rsidRPr="00564591">
        <w:rPr>
          <w:rFonts w:ascii="仿宋_GB2312" w:eastAsia="仿宋_GB2312" w:hAnsi="黑体"/>
          <w:sz w:val="30"/>
          <w:szCs w:val="30"/>
        </w:rPr>
        <w:t>工具方法的</w:t>
      </w:r>
      <w:r w:rsidR="00E0740F">
        <w:rPr>
          <w:rFonts w:ascii="仿宋_GB2312" w:eastAsia="仿宋_GB2312" w:hAnsi="黑体" w:hint="eastAsia"/>
          <w:sz w:val="30"/>
          <w:szCs w:val="30"/>
        </w:rPr>
        <w:t>综合</w:t>
      </w:r>
      <w:r w:rsidRPr="00564591">
        <w:rPr>
          <w:rFonts w:ascii="仿宋_GB2312" w:eastAsia="仿宋_GB2312" w:hAnsi="黑体" w:hint="eastAsia"/>
          <w:sz w:val="30"/>
          <w:szCs w:val="30"/>
        </w:rPr>
        <w:t>应用</w:t>
      </w:r>
      <w:r w:rsidR="00264F51">
        <w:rPr>
          <w:rFonts w:ascii="仿宋_GB2312" w:eastAsia="仿宋_GB2312" w:hAnsi="黑体" w:hint="eastAsia"/>
          <w:sz w:val="30"/>
          <w:szCs w:val="30"/>
        </w:rPr>
        <w:t>；</w:t>
      </w:r>
    </w:p>
    <w:p w:rsidR="00E0164D" w:rsidRPr="00264F51" w:rsidRDefault="00264F51" w:rsidP="005645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其他</w:t>
      </w:r>
      <w:r w:rsidR="00564591" w:rsidRPr="00564591">
        <w:rPr>
          <w:rFonts w:ascii="仿宋_GB2312" w:eastAsia="仿宋_GB2312" w:hAnsi="黑体"/>
          <w:sz w:val="30"/>
          <w:szCs w:val="30"/>
        </w:rPr>
        <w:t>。</w:t>
      </w:r>
    </w:p>
    <w:p w:rsidR="004E3786" w:rsidRDefault="00264F51" w:rsidP="004E3786">
      <w:pPr>
        <w:pStyle w:val="a3"/>
        <w:numPr>
          <w:ilvl w:val="0"/>
          <w:numId w:val="1"/>
        </w:numPr>
        <w:ind w:left="1276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取得成效</w:t>
      </w:r>
    </w:p>
    <w:p w:rsidR="00E0740F" w:rsidRDefault="00264F51" w:rsidP="00E0740F">
      <w:pPr>
        <w:ind w:left="556"/>
        <w:rPr>
          <w:rFonts w:ascii="仿宋_GB2312" w:eastAsia="仿宋_GB2312" w:hAnsi="黑体"/>
          <w:sz w:val="30"/>
          <w:szCs w:val="30"/>
        </w:rPr>
      </w:pPr>
      <w:r w:rsidRPr="00264F51">
        <w:rPr>
          <w:rFonts w:ascii="仿宋_GB2312" w:eastAsia="仿宋_GB2312" w:hAnsi="黑体" w:hint="eastAsia"/>
          <w:sz w:val="30"/>
          <w:szCs w:val="30"/>
        </w:rPr>
        <w:lastRenderedPageBreak/>
        <w:t>分析相关管理会计工具方法</w:t>
      </w:r>
      <w:r w:rsidR="00E0740F">
        <w:rPr>
          <w:rFonts w:ascii="仿宋_GB2312" w:eastAsia="仿宋_GB2312" w:hAnsi="黑体" w:hint="eastAsia"/>
          <w:sz w:val="30"/>
          <w:szCs w:val="30"/>
        </w:rPr>
        <w:t>综合</w:t>
      </w:r>
      <w:r w:rsidRPr="00264F51">
        <w:rPr>
          <w:rFonts w:ascii="仿宋_GB2312" w:eastAsia="仿宋_GB2312" w:hAnsi="黑体" w:hint="eastAsia"/>
          <w:sz w:val="30"/>
          <w:szCs w:val="30"/>
        </w:rPr>
        <w:t>应用后取得的管理改进</w:t>
      </w:r>
      <w:proofErr w:type="gramStart"/>
      <w:r w:rsidRPr="00264F51">
        <w:rPr>
          <w:rFonts w:ascii="仿宋_GB2312" w:eastAsia="仿宋_GB2312" w:hAnsi="黑体" w:hint="eastAsia"/>
          <w:sz w:val="30"/>
          <w:szCs w:val="30"/>
        </w:rPr>
        <w:t>效</w:t>
      </w:r>
      <w:proofErr w:type="gramEnd"/>
    </w:p>
    <w:p w:rsidR="00264F51" w:rsidRPr="00264F51" w:rsidRDefault="00264F51" w:rsidP="00E0740F">
      <w:pPr>
        <w:rPr>
          <w:rFonts w:ascii="仿宋_GB2312" w:eastAsia="仿宋_GB2312" w:hAnsi="黑体"/>
          <w:sz w:val="30"/>
          <w:szCs w:val="30"/>
        </w:rPr>
      </w:pPr>
      <w:r w:rsidRPr="00264F51">
        <w:rPr>
          <w:rFonts w:ascii="仿宋_GB2312" w:eastAsia="仿宋_GB2312" w:hAnsi="黑体" w:hint="eastAsia"/>
          <w:sz w:val="30"/>
          <w:szCs w:val="30"/>
        </w:rPr>
        <w:t>果</w:t>
      </w:r>
      <w:r>
        <w:rPr>
          <w:rFonts w:ascii="仿宋_GB2312" w:eastAsia="仿宋_GB2312" w:hAnsi="黑体" w:hint="eastAsia"/>
          <w:sz w:val="30"/>
          <w:szCs w:val="30"/>
        </w:rPr>
        <w:t>等</w:t>
      </w:r>
      <w:r w:rsidRPr="00264F51">
        <w:rPr>
          <w:rFonts w:ascii="仿宋_GB2312" w:eastAsia="仿宋_GB2312" w:hAnsi="黑体" w:hint="eastAsia"/>
          <w:sz w:val="30"/>
          <w:szCs w:val="30"/>
        </w:rPr>
        <w:t>。</w:t>
      </w:r>
    </w:p>
    <w:p w:rsidR="004E3786" w:rsidRPr="00B66490" w:rsidRDefault="00264F51" w:rsidP="004E3786">
      <w:pPr>
        <w:pStyle w:val="a3"/>
        <w:numPr>
          <w:ilvl w:val="0"/>
          <w:numId w:val="1"/>
        </w:numPr>
        <w:ind w:left="1418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经验体会</w:t>
      </w:r>
    </w:p>
    <w:p w:rsidR="00264F51" w:rsidRDefault="00264F51" w:rsidP="00264F5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8578D">
        <w:rPr>
          <w:rFonts w:ascii="仿宋_GB2312" w:eastAsia="仿宋_GB2312" w:hint="eastAsia"/>
          <w:sz w:val="30"/>
          <w:szCs w:val="30"/>
        </w:rPr>
        <w:t>总结相关管理会计工具方法</w:t>
      </w:r>
      <w:r w:rsidR="00E0740F">
        <w:rPr>
          <w:rFonts w:ascii="仿宋_GB2312" w:eastAsia="仿宋_GB2312" w:hint="eastAsia"/>
          <w:sz w:val="30"/>
          <w:szCs w:val="30"/>
        </w:rPr>
        <w:t>综合</w:t>
      </w:r>
      <w:r w:rsidRPr="00A8578D">
        <w:rPr>
          <w:rFonts w:ascii="仿宋_GB2312" w:eastAsia="仿宋_GB2312" w:hint="eastAsia"/>
          <w:sz w:val="30"/>
          <w:szCs w:val="30"/>
        </w:rPr>
        <w:t>应用的经验和体会，内容至少包括：</w:t>
      </w:r>
    </w:p>
    <w:p w:rsidR="00264F51" w:rsidRPr="00B150EB" w:rsidRDefault="00264F51" w:rsidP="00264F51">
      <w:pPr>
        <w:pStyle w:val="a3"/>
        <w:numPr>
          <w:ilvl w:val="0"/>
          <w:numId w:val="4"/>
        </w:numPr>
        <w:ind w:left="1800" w:firstLineChars="0"/>
        <w:rPr>
          <w:rFonts w:ascii="仿宋_GB2312" w:eastAsia="仿宋_GB2312"/>
          <w:sz w:val="30"/>
          <w:szCs w:val="30"/>
        </w:rPr>
      </w:pPr>
      <w:r w:rsidRPr="00B150EB">
        <w:rPr>
          <w:rFonts w:ascii="仿宋_GB2312" w:eastAsia="仿宋_GB2312" w:hint="eastAsia"/>
          <w:sz w:val="30"/>
          <w:szCs w:val="30"/>
        </w:rPr>
        <w:t>相关管理会计工具方法</w:t>
      </w:r>
      <w:r w:rsidR="00E0740F">
        <w:rPr>
          <w:rFonts w:ascii="仿宋_GB2312" w:eastAsia="仿宋_GB2312" w:hint="eastAsia"/>
          <w:sz w:val="30"/>
          <w:szCs w:val="30"/>
        </w:rPr>
        <w:t>综合</w:t>
      </w:r>
      <w:r w:rsidR="00E0740F" w:rsidRPr="00B150EB">
        <w:rPr>
          <w:rFonts w:ascii="仿宋_GB2312" w:eastAsia="仿宋_GB2312" w:hint="eastAsia"/>
          <w:sz w:val="30"/>
          <w:szCs w:val="30"/>
        </w:rPr>
        <w:t>应用</w:t>
      </w:r>
      <w:r w:rsidRPr="00B150EB">
        <w:rPr>
          <w:rFonts w:ascii="仿宋_GB2312" w:eastAsia="仿宋_GB2312" w:hint="eastAsia"/>
          <w:sz w:val="30"/>
          <w:szCs w:val="30"/>
        </w:rPr>
        <w:t>成功的关键因素；</w:t>
      </w:r>
    </w:p>
    <w:p w:rsidR="00E0740F" w:rsidRDefault="00264F51" w:rsidP="00264F51">
      <w:pPr>
        <w:pStyle w:val="a3"/>
        <w:numPr>
          <w:ilvl w:val="0"/>
          <w:numId w:val="4"/>
        </w:numPr>
        <w:ind w:left="1800" w:firstLineChars="0"/>
        <w:rPr>
          <w:rFonts w:ascii="仿宋_GB2312" w:eastAsia="仿宋_GB2312"/>
          <w:sz w:val="30"/>
          <w:szCs w:val="30"/>
        </w:rPr>
      </w:pPr>
      <w:r w:rsidRPr="00221C46">
        <w:rPr>
          <w:rFonts w:ascii="仿宋_GB2312" w:eastAsia="仿宋_GB2312" w:hint="eastAsia"/>
          <w:sz w:val="30"/>
          <w:szCs w:val="30"/>
        </w:rPr>
        <w:t>相关管理会计工具方法在</w:t>
      </w:r>
      <w:r w:rsidR="00E0740F">
        <w:rPr>
          <w:rFonts w:ascii="仿宋_GB2312" w:eastAsia="仿宋_GB2312" w:hint="eastAsia"/>
          <w:sz w:val="30"/>
          <w:szCs w:val="30"/>
        </w:rPr>
        <w:t>综合</w:t>
      </w:r>
      <w:r w:rsidRPr="00221C46">
        <w:rPr>
          <w:rFonts w:ascii="仿宋_GB2312" w:eastAsia="仿宋_GB2312" w:hint="eastAsia"/>
          <w:sz w:val="30"/>
          <w:szCs w:val="30"/>
        </w:rPr>
        <w:t>应用中</w:t>
      </w:r>
      <w:r>
        <w:rPr>
          <w:rFonts w:ascii="仿宋_GB2312" w:eastAsia="仿宋_GB2312" w:hint="eastAsia"/>
          <w:sz w:val="30"/>
          <w:szCs w:val="30"/>
        </w:rPr>
        <w:t>存在</w:t>
      </w:r>
      <w:r>
        <w:rPr>
          <w:rFonts w:ascii="仿宋_GB2312" w:eastAsia="仿宋_GB2312"/>
          <w:sz w:val="30"/>
          <w:szCs w:val="30"/>
        </w:rPr>
        <w:t>的问题</w:t>
      </w:r>
    </w:p>
    <w:p w:rsidR="00264F51" w:rsidRPr="00E0740F" w:rsidRDefault="00264F51" w:rsidP="00E0740F">
      <w:pPr>
        <w:rPr>
          <w:rFonts w:ascii="仿宋_GB2312" w:eastAsia="仿宋_GB2312"/>
          <w:sz w:val="30"/>
          <w:szCs w:val="30"/>
        </w:rPr>
      </w:pPr>
      <w:r w:rsidRPr="00E0740F">
        <w:rPr>
          <w:rFonts w:ascii="仿宋_GB2312" w:eastAsia="仿宋_GB2312"/>
          <w:sz w:val="30"/>
          <w:szCs w:val="30"/>
        </w:rPr>
        <w:t>及</w:t>
      </w:r>
      <w:r w:rsidRPr="00E0740F">
        <w:rPr>
          <w:rFonts w:ascii="仿宋_GB2312" w:eastAsia="仿宋_GB2312" w:hint="eastAsia"/>
          <w:sz w:val="30"/>
          <w:szCs w:val="30"/>
        </w:rPr>
        <w:t>优缺点。</w:t>
      </w:r>
      <w:bookmarkStart w:id="0" w:name="_GoBack"/>
      <w:bookmarkEnd w:id="0"/>
    </w:p>
    <w:p w:rsidR="005773B6" w:rsidRPr="004E3786" w:rsidRDefault="005773B6" w:rsidP="00264F51">
      <w:pPr>
        <w:ind w:left="750"/>
        <w:rPr>
          <w:rFonts w:ascii="仿宋_GB2312" w:eastAsia="仿宋_GB2312"/>
          <w:sz w:val="30"/>
          <w:szCs w:val="30"/>
        </w:rPr>
      </w:pPr>
    </w:p>
    <w:sectPr w:rsidR="005773B6" w:rsidRPr="004E37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D9" w:rsidRDefault="001C14D9" w:rsidP="006D53DE">
      <w:r>
        <w:separator/>
      </w:r>
    </w:p>
  </w:endnote>
  <w:endnote w:type="continuationSeparator" w:id="0">
    <w:p w:rsidR="001C14D9" w:rsidRDefault="001C14D9" w:rsidP="006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383867"/>
      <w:docPartObj>
        <w:docPartGallery w:val="Page Numbers (Bottom of Page)"/>
        <w:docPartUnique/>
      </w:docPartObj>
    </w:sdtPr>
    <w:sdtEndPr/>
    <w:sdtContent>
      <w:p w:rsidR="006D53DE" w:rsidRDefault="006D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40F" w:rsidRPr="00E0740F">
          <w:rPr>
            <w:noProof/>
            <w:lang w:val="zh-CN"/>
          </w:rPr>
          <w:t>2</w:t>
        </w:r>
        <w:r>
          <w:fldChar w:fldCharType="end"/>
        </w:r>
      </w:p>
    </w:sdtContent>
  </w:sdt>
  <w:p w:rsidR="006D53DE" w:rsidRDefault="006D53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D9" w:rsidRDefault="001C14D9" w:rsidP="006D53DE">
      <w:r>
        <w:separator/>
      </w:r>
    </w:p>
  </w:footnote>
  <w:footnote w:type="continuationSeparator" w:id="0">
    <w:p w:rsidR="001C14D9" w:rsidRDefault="001C14D9" w:rsidP="006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55FE"/>
    <w:multiLevelType w:val="hybridMultilevel"/>
    <w:tmpl w:val="11A2B992"/>
    <w:lvl w:ilvl="0" w:tplc="D262A406">
      <w:start w:val="1"/>
      <w:numFmt w:val="japaneseCounting"/>
      <w:lvlText w:val="%1、"/>
      <w:lvlJc w:val="left"/>
      <w:pPr>
        <w:ind w:left="28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ind w:left="3777" w:hanging="420"/>
      </w:pPr>
    </w:lvl>
  </w:abstractNum>
  <w:abstractNum w:abstractNumId="1">
    <w:nsid w:val="0D7F7375"/>
    <w:multiLevelType w:val="hybridMultilevel"/>
    <w:tmpl w:val="E624AF1E"/>
    <w:lvl w:ilvl="0" w:tplc="E36EB36C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75F3214"/>
    <w:multiLevelType w:val="hybridMultilevel"/>
    <w:tmpl w:val="5DECA43C"/>
    <w:lvl w:ilvl="0" w:tplc="4DF8A966">
      <w:start w:val="1"/>
      <w:numFmt w:val="japaneseCounting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3">
    <w:nsid w:val="479430E0"/>
    <w:multiLevelType w:val="hybridMultilevel"/>
    <w:tmpl w:val="AA0C2F46"/>
    <w:lvl w:ilvl="0" w:tplc="8250C2CC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8FE2329"/>
    <w:multiLevelType w:val="hybridMultilevel"/>
    <w:tmpl w:val="F1561AE0"/>
    <w:lvl w:ilvl="0" w:tplc="6032CD30">
      <w:start w:val="1"/>
      <w:numFmt w:val="japaneseCounting"/>
      <w:lvlText w:val="（%1）"/>
      <w:lvlJc w:val="left"/>
      <w:pPr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79F04BCC"/>
    <w:multiLevelType w:val="hybridMultilevel"/>
    <w:tmpl w:val="4C7A5D5C"/>
    <w:lvl w:ilvl="0" w:tplc="DC624A2E">
      <w:start w:val="3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74"/>
    <w:rsid w:val="00060CCE"/>
    <w:rsid w:val="001C14D9"/>
    <w:rsid w:val="00264F51"/>
    <w:rsid w:val="00347349"/>
    <w:rsid w:val="00401B32"/>
    <w:rsid w:val="004A6EA8"/>
    <w:rsid w:val="004E3786"/>
    <w:rsid w:val="00564591"/>
    <w:rsid w:val="005773B6"/>
    <w:rsid w:val="006175D1"/>
    <w:rsid w:val="006D53DE"/>
    <w:rsid w:val="007027B4"/>
    <w:rsid w:val="007D10B4"/>
    <w:rsid w:val="009B1D74"/>
    <w:rsid w:val="00C663C7"/>
    <w:rsid w:val="00D92760"/>
    <w:rsid w:val="00E0164D"/>
    <w:rsid w:val="00E0740F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9C07AB-7FD8-4681-83F1-017C909C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0B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5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53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5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53D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74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7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</Words>
  <Characters>300</Characters>
  <Application>Microsoft Office Word</Application>
  <DocSecurity>0</DocSecurity>
  <Lines>2</Lines>
  <Paragraphs>1</Paragraphs>
  <ScaleCrop>false</ScaleCrop>
  <Company>czj.sh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高天惠</dc:creator>
  <cp:keywords/>
  <dc:description/>
  <cp:lastModifiedBy>高天惠</cp:lastModifiedBy>
  <cp:revision>11</cp:revision>
  <cp:lastPrinted>2021-01-22T05:55:00Z</cp:lastPrinted>
  <dcterms:created xsi:type="dcterms:W3CDTF">2020-06-03T02:38:00Z</dcterms:created>
  <dcterms:modified xsi:type="dcterms:W3CDTF">2021-01-22T05:59:00Z</dcterms:modified>
</cp:coreProperties>
</file>